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92" w:rsidRPr="00C20B92" w:rsidRDefault="00C20B92" w:rsidP="00C20B92">
      <w:pPr>
        <w:spacing w:after="20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en-IN"/>
        </w:rPr>
      </w:pPr>
      <w:proofErr w:type="gramStart"/>
      <w:r w:rsidRPr="00C20B92">
        <w:rPr>
          <w:rFonts w:ascii="Verdana" w:eastAsia="Times New Roman" w:hAnsi="Verdana" w:cs="Calibri"/>
          <w:b/>
          <w:bCs/>
          <w:color w:val="003499"/>
          <w:sz w:val="24"/>
          <w:szCs w:val="24"/>
          <w:lang w:eastAsia="en-IN"/>
        </w:rPr>
        <w:t>CLASS :</w:t>
      </w:r>
      <w:proofErr w:type="gramEnd"/>
      <w:r w:rsidRPr="00C20B92">
        <w:rPr>
          <w:rFonts w:ascii="Verdana" w:eastAsia="Times New Roman" w:hAnsi="Verdana" w:cs="Calibri"/>
          <w:b/>
          <w:bCs/>
          <w:color w:val="003499"/>
          <w:sz w:val="24"/>
          <w:szCs w:val="24"/>
          <w:lang w:eastAsia="en-IN"/>
        </w:rPr>
        <w:t> XII (CBSE)</w:t>
      </w:r>
      <w:r w:rsidRPr="00C20B92">
        <w:rPr>
          <w:rFonts w:ascii="Times New Roman" w:eastAsia="Times New Roman" w:hAnsi="Times New Roman" w:cs="Times New Roman"/>
          <w:color w:val="003499"/>
          <w:sz w:val="24"/>
          <w:szCs w:val="24"/>
          <w:lang w:eastAsia="en-IN"/>
        </w:rPr>
        <w:t> </w:t>
      </w:r>
    </w:p>
    <w:tbl>
      <w:tblPr>
        <w:tblW w:w="7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723"/>
        <w:gridCol w:w="1470"/>
        <w:gridCol w:w="2242"/>
        <w:gridCol w:w="902"/>
      </w:tblGrid>
      <w:tr w:rsidR="00C20B92" w:rsidRPr="00C20B92" w:rsidTr="00C20B92">
        <w:trPr>
          <w:trHeight w:val="855"/>
          <w:jc w:val="center"/>
        </w:trPr>
        <w:tc>
          <w:tcPr>
            <w:tcW w:w="1403" w:type="dxa"/>
            <w:tcBorders>
              <w:top w:val="single" w:sz="8" w:space="0" w:color="003499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Year</w:t>
            </w:r>
          </w:p>
        </w:tc>
        <w:tc>
          <w:tcPr>
            <w:tcW w:w="1723" w:type="dxa"/>
            <w:tcBorders>
              <w:top w:val="single" w:sz="8" w:space="0" w:color="003499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Pass %</w:t>
            </w:r>
          </w:p>
        </w:tc>
        <w:tc>
          <w:tcPr>
            <w:tcW w:w="1470" w:type="dxa"/>
            <w:tcBorders>
              <w:top w:val="single" w:sz="8" w:space="0" w:color="003499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Over All Performance Index</w:t>
            </w:r>
          </w:p>
        </w:tc>
        <w:tc>
          <w:tcPr>
            <w:tcW w:w="3144" w:type="dxa"/>
            <w:gridSpan w:val="2"/>
            <w:tcBorders>
              <w:top w:val="single" w:sz="8" w:space="0" w:color="003499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Performance Index Subject wise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2017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100%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color w:val="17375E"/>
                <w:sz w:val="14"/>
                <w:szCs w:val="14"/>
                <w:lang w:eastAsia="en-IN"/>
              </w:rPr>
              <w:t>85%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72.08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81.25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61.69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78.33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48.33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75.00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INFORMATICS PRACTICES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70.23 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2016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100%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82.34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84.27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61.25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54.89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61.69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70.97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63.39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INFORMATICS PRACTICES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63.33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2015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100%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74.25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70.37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71.88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43.48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63.43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59.72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59.38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INFORMATICS PRACTICES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87.90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2014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96.00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70.30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81.00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81.25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60.87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75.00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62.00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80.56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INFORMATICS PRACTICES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63.39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lastRenderedPageBreak/>
              <w:t>2013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94.74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64.34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77.63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80.00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55.36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63.16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51.97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71.88</w:t>
            </w:r>
          </w:p>
        </w:tc>
      </w:tr>
      <w:tr w:rsidR="00C20B92" w:rsidRPr="00C20B92" w:rsidTr="00C20B92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INFORMATICS PRACTICES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58.93</w:t>
            </w:r>
          </w:p>
        </w:tc>
      </w:tr>
      <w:tr w:rsidR="00C20B92" w:rsidRPr="00C20B92" w:rsidTr="00C20B92">
        <w:trPr>
          <w:trHeight w:val="19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2012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83.33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color w:val="17375E"/>
                <w:sz w:val="14"/>
                <w:szCs w:val="14"/>
                <w:lang w:eastAsia="en-IN"/>
              </w:rPr>
              <w:t> </w:t>
            </w:r>
          </w:p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59.58</w:t>
            </w:r>
          </w:p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color w:val="17375E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9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72.08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81.25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39.22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78.33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48.33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75.00</w:t>
            </w:r>
          </w:p>
        </w:tc>
      </w:tr>
      <w:tr w:rsidR="00C20B92" w:rsidRPr="00C20B92" w:rsidTr="00C20B92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INFORMATICS PRACTICES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48.03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2011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96.43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color w:val="17375E"/>
                <w:sz w:val="14"/>
                <w:szCs w:val="14"/>
                <w:lang w:eastAsia="en-IN"/>
              </w:rPr>
              <w:t> </w:t>
            </w:r>
          </w:p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54.82</w:t>
            </w:r>
          </w:p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color w:val="17375E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76.79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75.00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35.00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61.16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45.33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51.38</w:t>
            </w:r>
          </w:p>
        </w:tc>
      </w:tr>
      <w:tr w:rsidR="00C20B92" w:rsidRPr="00C20B92" w:rsidTr="00C20B92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INFORMATICS PRACTICES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51.32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2010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92.59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60.00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70.37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71.88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43.48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63.43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59.72</w:t>
            </w:r>
          </w:p>
        </w:tc>
      </w:tr>
      <w:tr w:rsidR="00C20B92" w:rsidRPr="00C20B92" w:rsidTr="00C20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59.38</w:t>
            </w:r>
          </w:p>
        </w:tc>
      </w:tr>
      <w:tr w:rsidR="00C20B92" w:rsidRPr="00C20B92" w:rsidTr="00C20B92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INFORMATICS PRACTICES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58.33</w:t>
            </w:r>
          </w:p>
        </w:tc>
      </w:tr>
      <w:tr w:rsidR="00C20B92" w:rsidRPr="00C20B92" w:rsidTr="00C20B92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 2009  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86.70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59.76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78.87</w:t>
            </w:r>
          </w:p>
        </w:tc>
      </w:tr>
      <w:tr w:rsidR="00C20B92" w:rsidRPr="00C20B92" w:rsidTr="00C20B92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88.54</w:t>
            </w:r>
          </w:p>
        </w:tc>
      </w:tr>
      <w:tr w:rsidR="00C20B92" w:rsidRPr="00C20B92" w:rsidTr="00C20B92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42.92</w:t>
            </w:r>
          </w:p>
        </w:tc>
      </w:tr>
      <w:tr w:rsidR="00C20B92" w:rsidRPr="00C20B92" w:rsidTr="00C20B92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64.58</w:t>
            </w:r>
          </w:p>
        </w:tc>
      </w:tr>
      <w:tr w:rsidR="00C20B92" w:rsidRPr="00C20B92" w:rsidTr="00C20B92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45.54</w:t>
            </w:r>
          </w:p>
        </w:tc>
      </w:tr>
      <w:tr w:rsidR="00C20B92" w:rsidRPr="00C20B92" w:rsidTr="00C20B92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38.59</w:t>
            </w:r>
          </w:p>
        </w:tc>
      </w:tr>
      <w:tr w:rsidR="00C20B92" w:rsidRPr="00C20B92" w:rsidTr="00C20B92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INFORMATICS PRACTICE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72.37</w:t>
            </w:r>
          </w:p>
        </w:tc>
      </w:tr>
      <w:tr w:rsidR="00C20B92" w:rsidRPr="00C20B92" w:rsidTr="00C20B92">
        <w:trPr>
          <w:trHeight w:val="240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2008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100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70.45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94.20</w:t>
            </w:r>
          </w:p>
        </w:tc>
      </w:tr>
      <w:tr w:rsidR="00C20B92" w:rsidRPr="00C20B92" w:rsidTr="00C20B92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77.08</w:t>
            </w:r>
          </w:p>
        </w:tc>
      </w:tr>
      <w:tr w:rsidR="00C20B92" w:rsidRPr="00C20B92" w:rsidTr="00C20B92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53.13</w:t>
            </w:r>
          </w:p>
        </w:tc>
      </w:tr>
      <w:tr w:rsidR="00C20B92" w:rsidRPr="00C20B92" w:rsidTr="00C20B92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61.61</w:t>
            </w:r>
          </w:p>
        </w:tc>
      </w:tr>
      <w:tr w:rsidR="00C20B92" w:rsidRPr="00C20B92" w:rsidTr="00C20B92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67.41</w:t>
            </w:r>
          </w:p>
        </w:tc>
      </w:tr>
      <w:tr w:rsidR="00C20B92" w:rsidRPr="00C20B92" w:rsidTr="00C20B92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65.48</w:t>
            </w:r>
          </w:p>
        </w:tc>
      </w:tr>
      <w:tr w:rsidR="00C20B92" w:rsidRPr="00C20B92" w:rsidTr="00C20B92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INFORMATICS PRACTICES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66.07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2007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90.0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65.00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71.25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78.0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52.20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46.87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65.00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46.25</w:t>
            </w:r>
          </w:p>
        </w:tc>
      </w:tr>
      <w:tr w:rsidR="00C20B92" w:rsidRPr="00C20B92" w:rsidTr="00C20B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INFORMATICS PRACTICES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61.11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2006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89.5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69.55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86.81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80.68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61.46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61.18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58.55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71.67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2005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83.3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42.07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84.87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69.79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54.81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41.45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43.42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41.35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2004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77.5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58.75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80.76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70.47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55.60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44.13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46.36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68.66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1403" w:type="dxa"/>
            <w:vMerge w:val="restart"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        2003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95.0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69.70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ENGLISH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78.1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HINDI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70.0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MATHS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62.5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PHYSICS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66.8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CHEMISTRY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65.0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4"/>
                <w:szCs w:val="14"/>
                <w:lang w:eastAsia="en-IN"/>
              </w:rPr>
              <w:t>BIOLOGY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4"/>
                <w:szCs w:val="14"/>
                <w:lang w:eastAsia="en-IN"/>
              </w:rPr>
              <w:t>78.13</w:t>
            </w:r>
          </w:p>
        </w:tc>
      </w:tr>
      <w:tr w:rsidR="00C20B92" w:rsidRPr="00C20B92" w:rsidTr="00C20B9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3499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color w:val="17375E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499"/>
              <w:right w:val="single" w:sz="8" w:space="0" w:color="0034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color w:val="17375E"/>
                <w:sz w:val="14"/>
                <w:szCs w:val="14"/>
                <w:lang w:eastAsia="en-IN"/>
              </w:rPr>
              <w:t> </w:t>
            </w:r>
          </w:p>
        </w:tc>
      </w:tr>
    </w:tbl>
    <w:p w:rsidR="00C20B92" w:rsidRPr="00C20B92" w:rsidRDefault="00C20B92" w:rsidP="00C20B92">
      <w:pPr>
        <w:spacing w:after="200" w:line="253" w:lineRule="atLeast"/>
        <w:ind w:left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C20B92">
        <w:rPr>
          <w:rFonts w:ascii="Verdana" w:eastAsia="Times New Roman" w:hAnsi="Verdana" w:cs="Calibri"/>
          <w:color w:val="000000"/>
          <w:lang w:eastAsia="en-IN"/>
        </w:rPr>
        <w:t>CLASS: X (CBSE)</w:t>
      </w:r>
      <w:r w:rsidRPr="00C20B92">
        <w:rPr>
          <w:rFonts w:ascii="Calibri" w:eastAsia="Times New Roman" w:hAnsi="Calibri" w:cs="Calibri"/>
          <w:color w:val="000000"/>
          <w:lang w:eastAsia="en-IN"/>
        </w:rPr>
        <w:t> </w:t>
      </w:r>
    </w:p>
    <w:tbl>
      <w:tblPr>
        <w:tblW w:w="89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699"/>
        <w:gridCol w:w="1583"/>
        <w:gridCol w:w="1785"/>
        <w:gridCol w:w="2511"/>
      </w:tblGrid>
      <w:tr w:rsidR="00C20B92" w:rsidRPr="00C20B92" w:rsidTr="00C20B92">
        <w:trPr>
          <w:trHeight w:val="885"/>
          <w:jc w:val="center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>Year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>Pass %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>Over All Performance Index</w:t>
            </w:r>
          </w:p>
        </w:tc>
        <w:tc>
          <w:tcPr>
            <w:tcW w:w="4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Performance  Index  Subject  wise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2017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100%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73.54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77.90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86.31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80.49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72.88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70.09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75.00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201</w:t>
            </w:r>
            <w:r w:rsidRPr="00C20B92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100%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70.54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77.90</w:t>
            </w:r>
          </w:p>
        </w:tc>
      </w:tr>
      <w:tr w:rsidR="00C20B92" w:rsidRPr="00C20B92" w:rsidTr="00C20B92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86.31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80.49</w:t>
            </w:r>
          </w:p>
        </w:tc>
      </w:tr>
      <w:tr w:rsidR="00C20B92" w:rsidRPr="00C20B92" w:rsidTr="00C20B92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72.88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70.09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75.00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201</w:t>
            </w:r>
            <w:r w:rsidRPr="00C20B92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100%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73.08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77.90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86.31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80.49</w:t>
            </w:r>
          </w:p>
        </w:tc>
      </w:tr>
      <w:tr w:rsidR="00C20B92" w:rsidRPr="00C20B92" w:rsidTr="00C20B92">
        <w:trPr>
          <w:trHeight w:val="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72.88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70.09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75.00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2014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98.97%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70.36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67.98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71.59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80.00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66.33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68.24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76.79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2013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8"/>
                <w:szCs w:val="18"/>
                <w:lang w:eastAsia="en-IN"/>
              </w:rPr>
              <w:t>74.63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78.13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79.10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91.67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70.03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71.31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71.16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2012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8"/>
                <w:szCs w:val="18"/>
                <w:lang w:eastAsia="en-IN"/>
              </w:rPr>
              <w:t>70.21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58.9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71.9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60.34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52.47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58.37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73.18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 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2011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96.70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8"/>
                <w:szCs w:val="18"/>
                <w:lang w:eastAsia="en-IN"/>
              </w:rPr>
              <w:t>58.35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48.9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61.9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90.34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52.47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58.37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63.18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2010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98.73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8"/>
                <w:szCs w:val="18"/>
                <w:lang w:eastAsia="en-IN"/>
              </w:rPr>
              <w:t>67.79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49.20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82.58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90.63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75.98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58.23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71.84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2009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98.80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8"/>
                <w:szCs w:val="18"/>
                <w:lang w:eastAsia="en-IN"/>
              </w:rPr>
              <w:t>68.83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53.31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82.22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94.79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76.20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67.23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73.34</w:t>
            </w:r>
          </w:p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 </w:t>
            </w:r>
          </w:p>
        </w:tc>
      </w:tr>
      <w:tr w:rsidR="00C20B92" w:rsidRPr="00C20B92" w:rsidTr="00C20B92">
        <w:trPr>
          <w:trHeight w:val="50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2008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97.56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8"/>
                <w:szCs w:val="18"/>
                <w:lang w:eastAsia="en-IN"/>
              </w:rPr>
              <w:t>59.91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55.18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64.90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93.75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62.96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48.63</w:t>
            </w:r>
          </w:p>
        </w:tc>
      </w:tr>
      <w:tr w:rsidR="00C20B92" w:rsidRPr="00C20B92" w:rsidTr="00C20B92">
        <w:trPr>
          <w:trHeight w:val="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66.46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2006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83.10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8"/>
                <w:szCs w:val="18"/>
                <w:lang w:eastAsia="en-IN"/>
              </w:rPr>
              <w:t>49.02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 </w:t>
            </w: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 </w:t>
            </w: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38.34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62.07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-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45.97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50.63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48.09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2005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97.60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8"/>
                <w:szCs w:val="18"/>
                <w:lang w:eastAsia="en-IN"/>
              </w:rPr>
              <w:t>57.77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 </w:t>
            </w: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50.75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68.07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-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53.46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47.89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68.67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2004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73.10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8"/>
                <w:szCs w:val="18"/>
                <w:lang w:eastAsia="en-IN"/>
              </w:rPr>
              <w:t>45.54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 </w:t>
            </w: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37.0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59.6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-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34.55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40.48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57.36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lastRenderedPageBreak/>
              <w:t>2003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73.30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8"/>
                <w:szCs w:val="18"/>
                <w:lang w:eastAsia="en-IN"/>
              </w:rPr>
              <w:t>47.25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 </w:t>
            </w: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45.0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63.5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-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38.0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44.0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60.3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2002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b/>
                <w:bCs/>
                <w:color w:val="17375E"/>
                <w:sz w:val="18"/>
                <w:szCs w:val="18"/>
                <w:lang w:eastAsia="en-IN"/>
              </w:rPr>
              <w:t>86.20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Times New Roman" w:eastAsia="Times New Roman" w:hAnsi="Times New Roman" w:cs="Times New Roman"/>
                <w:b/>
                <w:bCs/>
                <w:color w:val="17375E"/>
                <w:sz w:val="18"/>
                <w:szCs w:val="18"/>
                <w:lang w:eastAsia="en-IN"/>
              </w:rPr>
              <w:t>53.64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 </w:t>
            </w: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ENGLISH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43.5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HINDI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68.2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SANSKRIT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-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MATHS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color w:val="17375E"/>
                <w:sz w:val="18"/>
                <w:szCs w:val="18"/>
                <w:lang w:eastAsia="en-IN"/>
              </w:rPr>
              <w:t>48.5</w:t>
            </w:r>
          </w:p>
        </w:tc>
      </w:tr>
      <w:tr w:rsidR="00C20B92" w:rsidRPr="00C20B92" w:rsidTr="00C20B92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5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58.0</w:t>
            </w:r>
          </w:p>
        </w:tc>
      </w:tr>
      <w:tr w:rsidR="00C20B92" w:rsidRPr="00C20B92" w:rsidTr="00C20B92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B92" w:rsidRPr="00C20B92" w:rsidRDefault="00C20B92" w:rsidP="00C20B9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0" w:lineRule="atLeast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Verdana" w:eastAsia="Times New Roman" w:hAnsi="Verdana" w:cs="Calibri"/>
                <w:color w:val="17375E"/>
                <w:sz w:val="18"/>
                <w:szCs w:val="18"/>
                <w:lang w:eastAsia="en-IN"/>
              </w:rPr>
              <w:t>SOCIAL SCIENCE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92" w:rsidRPr="00C20B92" w:rsidRDefault="00C20B92" w:rsidP="00C20B92">
            <w:pPr>
              <w:spacing w:after="200" w:line="180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C20B92">
              <w:rPr>
                <w:rFonts w:ascii="Calibri" w:eastAsia="Times New Roman" w:hAnsi="Calibri" w:cs="Calibri"/>
                <w:b/>
                <w:bCs/>
                <w:color w:val="17375E"/>
                <w:sz w:val="18"/>
                <w:szCs w:val="18"/>
                <w:lang w:eastAsia="en-IN"/>
              </w:rPr>
              <w:t>50.0</w:t>
            </w:r>
          </w:p>
        </w:tc>
      </w:tr>
    </w:tbl>
    <w:p w:rsidR="001C62DA" w:rsidRDefault="001C62DA">
      <w:bookmarkStart w:id="0" w:name="_GoBack"/>
      <w:bookmarkEnd w:id="0"/>
    </w:p>
    <w:sectPr w:rsidR="001C6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92"/>
    <w:rsid w:val="001C62DA"/>
    <w:rsid w:val="00C2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ED991-FF52-424B-9DAA-5DD95FAD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2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grame">
    <w:name w:val="grame"/>
    <w:basedOn w:val="DefaultParagraphFont"/>
    <w:rsid w:val="00C2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2019-07-02T06:40:00Z</dcterms:created>
  <dcterms:modified xsi:type="dcterms:W3CDTF">2019-07-02T06:40:00Z</dcterms:modified>
</cp:coreProperties>
</file>